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452A8" w14:textId="77777777" w:rsidR="0090495A" w:rsidRPr="0090495A" w:rsidRDefault="0090495A" w:rsidP="0090495A">
      <w:pPr>
        <w:rPr>
          <w:rFonts w:ascii="Times New Roman" w:eastAsia="Times New Roman" w:hAnsi="Times New Roman" w:cs="Times New Roman"/>
          <w:lang w:eastAsia="es-ES_tradnl"/>
        </w:rPr>
      </w:pPr>
      <w:r w:rsidRPr="0090495A">
        <w:rPr>
          <w:rFonts w:ascii="Montserrat Light" w:eastAsia="Times New Roman" w:hAnsi="Montserrat Light" w:cs="Times New Roman"/>
          <w:color w:val="666666"/>
          <w:shd w:val="clear" w:color="auto" w:fill="FFFFFF"/>
          <w:lang w:eastAsia="es-ES_tradnl"/>
        </w:rPr>
        <w:t>La mercantil SAN EUGENIO, S.A, durante el año 2021 no ha celebrado ningún tipo de contrato con las administraciones públicas. Tampoco ha venido celebrando contratos con las administraciones públicas en ejercicios anteriores al 2021. </w:t>
      </w:r>
    </w:p>
    <w:p w14:paraId="596718B5" w14:textId="77777777" w:rsidR="003F2CC6" w:rsidRDefault="00000000"/>
    <w:sectPr w:rsidR="003F2CC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ontserrat Light">
    <w:panose1 w:val="000004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660C8"/>
    <w:multiLevelType w:val="multilevel"/>
    <w:tmpl w:val="51E8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2020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C68"/>
    <w:rsid w:val="000B562B"/>
    <w:rsid w:val="00142C68"/>
    <w:rsid w:val="001D7D09"/>
    <w:rsid w:val="00583B85"/>
    <w:rsid w:val="00634E05"/>
    <w:rsid w:val="0090495A"/>
    <w:rsid w:val="00B06D4C"/>
    <w:rsid w:val="00C00E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1F17DC95"/>
  <w15:chartTrackingRefBased/>
  <w15:docId w15:val="{63CDE139-86ED-B748-A894-1AB3F1F7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34E05"/>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926907">
      <w:bodyDiv w:val="1"/>
      <w:marLeft w:val="0"/>
      <w:marRight w:val="0"/>
      <w:marTop w:val="0"/>
      <w:marBottom w:val="0"/>
      <w:divBdr>
        <w:top w:val="none" w:sz="0" w:space="0" w:color="auto"/>
        <w:left w:val="none" w:sz="0" w:space="0" w:color="auto"/>
        <w:bottom w:val="none" w:sz="0" w:space="0" w:color="auto"/>
        <w:right w:val="none" w:sz="0" w:space="0" w:color="auto"/>
      </w:divBdr>
    </w:div>
    <w:div w:id="203241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199</Characters>
  <Application>Microsoft Office Word</Application>
  <DocSecurity>0</DocSecurity>
  <Lines>1</Lines>
  <Paragraphs>1</Paragraphs>
  <ScaleCrop>false</ScaleCrop>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Colegio de Economistas de Santa Cruz de Tenerife</dc:creator>
  <cp:keywords/>
  <dc:description/>
  <cp:lastModifiedBy>Colegio de Economistas de Santa Cruz de Tenerife</cp:lastModifiedBy>
  <cp:revision>4</cp:revision>
  <dcterms:created xsi:type="dcterms:W3CDTF">2022-07-29T11:06:00Z</dcterms:created>
  <dcterms:modified xsi:type="dcterms:W3CDTF">2022-07-29T15:10:00Z</dcterms:modified>
</cp:coreProperties>
</file>